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263A0" w:rsidR="00B952BD" w:rsidP="00B952BD" w:rsidRDefault="00B952BD" w14:paraId="570a47b" w14:textId="570a47b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13. Sp-5122/2019-3                </w:t>
      </w:r>
    </w:p>
    <w:p w:rsidRPr="00C263A0" w:rsidR="00B952BD" w:rsidP="00B952BD" w:rsidRDefault="00B952BD">
      <w:pPr>
        <w:rPr>
          <w:sz w:val="24"/>
          <w:szCs w:val="24"/>
          <w:lang w:val="hr-HR"/>
        </w:rPr>
      </w:pPr>
    </w:p>
    <w:p w:rsidR="00B952BD" w:rsidP="00B952BD" w:rsidRDefault="00B952BD">
      <w:pPr>
        <w:rPr>
          <w:sz w:val="24"/>
          <w:szCs w:val="24"/>
          <w:lang w:val="hr-HR"/>
        </w:rPr>
      </w:pPr>
    </w:p>
    <w:p w:rsidR="00B952BD" w:rsidP="00B952BD" w:rsidRDefault="00B952BD">
      <w:pPr>
        <w:rPr>
          <w:sz w:val="24"/>
          <w:szCs w:val="24"/>
          <w:lang w:val="hr-HR"/>
        </w:rPr>
      </w:pPr>
    </w:p>
    <w:p w:rsidRPr="00C263A0" w:rsidR="00B952BD" w:rsidP="00B952BD" w:rsidRDefault="00B952BD">
      <w:pPr>
        <w:rPr>
          <w:sz w:val="24"/>
          <w:szCs w:val="24"/>
          <w:lang w:val="hr-HR"/>
        </w:rPr>
      </w:pPr>
    </w:p>
    <w:p w:rsidRPr="00C263A0" w:rsidR="00B952BD" w:rsidP="00B952BD" w:rsidRDefault="00B952BD">
      <w:pPr>
        <w:rPr>
          <w:sz w:val="24"/>
          <w:szCs w:val="24"/>
          <w:lang w:val="hr-HR"/>
        </w:rPr>
      </w:pPr>
    </w:p>
    <w:p w:rsidRPr="00C263A0" w:rsidR="00B952BD" w:rsidP="00B952BD" w:rsidRDefault="00B952BD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Pr="00C263A0" w:rsidR="00B952BD" w:rsidP="00B952BD" w:rsidRDefault="00B952BD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Pr="00C263A0" w:rsidR="00B952BD" w:rsidP="00B952BD" w:rsidRDefault="00B952BD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="00B952BD" w:rsidP="00B952BD" w:rsidRDefault="00B952BD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="002F7BD0" w:rsidP="00B952BD" w:rsidRDefault="002F7BD0">
      <w:pPr>
        <w:rPr>
          <w:sz w:val="24"/>
          <w:szCs w:val="24"/>
          <w:lang w:val="hr-HR"/>
        </w:rPr>
      </w:pPr>
    </w:p>
    <w:p w:rsidRPr="00C263A0" w:rsidR="00B952BD" w:rsidP="00B952BD" w:rsidRDefault="00B952B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Pr="00C263A0" w:rsidR="00B952BD" w:rsidP="00B952BD" w:rsidRDefault="00B952BD">
      <w:pPr>
        <w:rPr>
          <w:b/>
          <w:sz w:val="24"/>
          <w:szCs w:val="24"/>
          <w:lang w:val="hr-HR"/>
        </w:rPr>
      </w:pPr>
    </w:p>
    <w:p w:rsidR="00B952BD" w:rsidP="00B952BD" w:rsidRDefault="00B952B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="00B952BD" w:rsidP="00B952BD" w:rsidRDefault="00B952BD">
      <w:pPr>
        <w:jc w:val="both"/>
        <w:rPr>
          <w:sz w:val="24"/>
          <w:lang w:val="hr-HR"/>
        </w:rPr>
      </w:pPr>
    </w:p>
    <w:p w:rsidRPr="00572E48" w:rsidR="00C7390D" w:rsidP="00B952BD" w:rsidRDefault="00B952BD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>Općinski sud u Osijeku po sucu Dalmoslavi Grgić, kao sucu pojedincu, u pravnoj stvari predlagatelja – potrošača Darka Pacl</w:t>
      </w:r>
      <w:r w:rsidR="00310470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iz Klise, Đure Jakšića 2, OIB: 58296248827, radi stečaja potrošača</w:t>
      </w:r>
      <w:r w:rsidR="00226C0F">
        <w:rPr>
          <w:sz w:val="24"/>
          <w:szCs w:val="24"/>
          <w:lang w:val="hr-HR"/>
        </w:rPr>
        <w:t>, izvan ročišta</w:t>
      </w:r>
      <w:r w:rsidR="00DE3719">
        <w:rPr>
          <w:sz w:val="24"/>
          <w:szCs w:val="24"/>
          <w:lang w:val="hr-HR"/>
        </w:rPr>
        <w:t xml:space="preserve">, </w:t>
      </w:r>
      <w:r w:rsidR="00ED39D5">
        <w:rPr>
          <w:sz w:val="24"/>
          <w:szCs w:val="24"/>
          <w:lang w:val="hr-HR"/>
        </w:rPr>
        <w:t xml:space="preserve">dana </w:t>
      </w:r>
      <w:r>
        <w:rPr>
          <w:sz w:val="24"/>
          <w:szCs w:val="24"/>
          <w:lang w:val="hr-HR"/>
        </w:rPr>
        <w:t>22.</w:t>
      </w:r>
      <w:r w:rsidR="0064098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studenoga</w:t>
      </w:r>
      <w:r w:rsidR="00226C0F">
        <w:rPr>
          <w:sz w:val="24"/>
          <w:szCs w:val="24"/>
          <w:lang w:val="hr-HR"/>
        </w:rPr>
        <w:t xml:space="preserve"> 2019</w:t>
      </w:r>
      <w:r w:rsidR="00ED39D5">
        <w:rPr>
          <w:sz w:val="24"/>
          <w:szCs w:val="24"/>
          <w:lang w:val="hr-HR"/>
        </w:rPr>
        <w:t xml:space="preserve">. godine, </w:t>
      </w:r>
      <w:r w:rsidR="00C7390D"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="00310470" w:rsidP="00C7390D" w:rsidRDefault="00310470">
      <w:pPr>
        <w:jc w:val="center"/>
        <w:rPr>
          <w:bCs/>
          <w:sz w:val="24"/>
          <w:szCs w:val="24"/>
          <w:lang w:val="hr-HR"/>
        </w:rPr>
      </w:pPr>
    </w:p>
    <w:p w:rsidR="002F7BD0" w:rsidP="00C7390D" w:rsidRDefault="002F7BD0">
      <w:pPr>
        <w:jc w:val="center"/>
        <w:rPr>
          <w:bCs/>
          <w:sz w:val="24"/>
          <w:szCs w:val="24"/>
          <w:lang w:val="hr-HR"/>
        </w:rPr>
      </w:pPr>
    </w:p>
    <w:p w:rsidR="00C7390D" w:rsidP="00C7390D" w:rsidRDefault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="008000B6" w:rsidP="00C7390D" w:rsidRDefault="008000B6">
      <w:pPr>
        <w:jc w:val="both"/>
        <w:rPr>
          <w:bCs/>
          <w:sz w:val="24"/>
          <w:szCs w:val="24"/>
          <w:lang w:val="hr-HR"/>
        </w:rPr>
      </w:pPr>
    </w:p>
    <w:p w:rsidR="00910F4D" w:rsidP="00310470" w:rsidRDefault="00C7390D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310470">
        <w:rPr>
          <w:sz w:val="24"/>
          <w:szCs w:val="24"/>
          <w:lang w:val="hr-HR"/>
        </w:rPr>
        <w:t>Draka Pacla</w:t>
      </w:r>
      <w:r w:rsidR="00ED39D5">
        <w:rPr>
          <w:sz w:val="24"/>
          <w:szCs w:val="24"/>
          <w:lang w:val="hr-HR"/>
        </w:rPr>
        <w:t xml:space="preserve"> z</w:t>
      </w:r>
      <w:r w:rsidR="0042541F">
        <w:rPr>
          <w:sz w:val="24"/>
          <w:szCs w:val="24"/>
          <w:lang w:val="hr-HR"/>
        </w:rPr>
        <w:t>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="002F7BD0" w:rsidP="00310470" w:rsidRDefault="002F7BD0">
      <w:pPr>
        <w:jc w:val="both"/>
        <w:rPr>
          <w:b/>
          <w:bCs/>
          <w:sz w:val="24"/>
          <w:szCs w:val="24"/>
          <w:lang w:val="hr-HR"/>
        </w:rPr>
      </w:pPr>
    </w:p>
    <w:p w:rsidRPr="002F7BD0" w:rsidR="002F7BD0" w:rsidP="002F7BD0" w:rsidRDefault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Pr="00910F4D" w:rsidR="00910F4D" w:rsidP="00910F4D" w:rsidRDefault="00910F4D">
      <w:pPr>
        <w:rPr>
          <w:lang w:val="hr-HR"/>
        </w:rPr>
      </w:pPr>
    </w:p>
    <w:p w:rsidR="00C7390D" w:rsidP="00C43B37" w:rsidRDefault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Zaključkom ovoga suda 13. Sp</w:t>
      </w:r>
      <w:r w:rsidR="00B042A3">
        <w:rPr>
          <w:sz w:val="24"/>
          <w:szCs w:val="24"/>
          <w:lang w:val="hr-HR"/>
        </w:rPr>
        <w:t>-</w:t>
      </w:r>
      <w:r w:rsidR="00310470">
        <w:rPr>
          <w:sz w:val="24"/>
          <w:szCs w:val="24"/>
          <w:lang w:val="hr-HR"/>
        </w:rPr>
        <w:t>5122/2019-2</w:t>
      </w:r>
      <w:r>
        <w:rPr>
          <w:sz w:val="24"/>
          <w:szCs w:val="24"/>
          <w:lang w:val="hr-HR"/>
        </w:rPr>
        <w:t xml:space="preserve"> od </w:t>
      </w:r>
      <w:r w:rsidR="00310470">
        <w:rPr>
          <w:sz w:val="24"/>
          <w:szCs w:val="24"/>
          <w:lang w:val="hr-HR"/>
        </w:rPr>
        <w:t>3. rujna</w:t>
      </w:r>
      <w:r w:rsidR="00640984">
        <w:rPr>
          <w:sz w:val="24"/>
          <w:szCs w:val="24"/>
          <w:lang w:val="hr-HR"/>
        </w:rPr>
        <w:t xml:space="preserve"> 2019</w:t>
      </w:r>
      <w:r>
        <w:rPr>
          <w:sz w:val="24"/>
          <w:szCs w:val="24"/>
          <w:lang w:val="hr-HR"/>
        </w:rPr>
        <w:t>. godine naloženo je pre</w:t>
      </w:r>
      <w:r w:rsidR="002520DD">
        <w:rPr>
          <w:sz w:val="24"/>
          <w:szCs w:val="24"/>
          <w:lang w:val="hr-HR"/>
        </w:rPr>
        <w:t>dl</w:t>
      </w:r>
      <w:r>
        <w:rPr>
          <w:sz w:val="24"/>
          <w:szCs w:val="24"/>
          <w:lang w:val="hr-HR"/>
        </w:rPr>
        <w:t xml:space="preserve">agatelju – potrošaču </w:t>
      </w:r>
      <w:r w:rsidR="00310470">
        <w:rPr>
          <w:sz w:val="24"/>
          <w:szCs w:val="24"/>
          <w:lang w:val="hr-HR"/>
        </w:rPr>
        <w:t>Darku Pacla</w:t>
      </w:r>
      <w:r w:rsidR="00DE3719">
        <w:rPr>
          <w:sz w:val="24"/>
          <w:szCs w:val="24"/>
          <w:lang w:val="hr-HR"/>
        </w:rPr>
        <w:t xml:space="preserve"> d</w:t>
      </w:r>
      <w:r>
        <w:rPr>
          <w:sz w:val="24"/>
          <w:szCs w:val="24"/>
          <w:lang w:val="hr-HR"/>
        </w:rPr>
        <w:t xml:space="preserve">a u roku 60 dana predujmi troškove postupka, a ukoliko tako ne postupi da će sud prijedlog za provođenje stečaja odbaciti kao nedopušten. </w:t>
      </w:r>
    </w:p>
    <w:p w:rsidR="00C43B37" w:rsidP="00C43B37" w:rsidRDefault="00C43B37">
      <w:pPr>
        <w:jc w:val="both"/>
        <w:rPr>
          <w:sz w:val="24"/>
          <w:szCs w:val="24"/>
          <w:lang w:val="hr-HR"/>
        </w:rPr>
      </w:pPr>
    </w:p>
    <w:p w:rsidR="00C43B37" w:rsidP="00C43B37" w:rsidRDefault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</w:t>
      </w:r>
      <w:r w:rsidR="00226C0F">
        <w:rPr>
          <w:sz w:val="24"/>
          <w:szCs w:val="24"/>
          <w:lang w:val="hr-HR"/>
        </w:rPr>
        <w:t>dužnik</w:t>
      </w:r>
      <w:r>
        <w:rPr>
          <w:sz w:val="24"/>
          <w:szCs w:val="24"/>
          <w:lang w:val="hr-HR"/>
        </w:rPr>
        <w:t xml:space="preserve"> primio </w:t>
      </w:r>
      <w:r w:rsidR="00310470">
        <w:rPr>
          <w:sz w:val="24"/>
          <w:szCs w:val="24"/>
          <w:lang w:val="hr-HR"/>
        </w:rPr>
        <w:t>11. rujna</w:t>
      </w:r>
      <w:r>
        <w:rPr>
          <w:sz w:val="24"/>
          <w:szCs w:val="24"/>
          <w:lang w:val="hr-HR"/>
        </w:rPr>
        <w:t xml:space="preserve"> 201</w:t>
      </w:r>
      <w:r w:rsidR="00640984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 xml:space="preserve">. godine i po istom nije postupio te je stoga sud odlučio kao u izreci temeljem čl. 114 st. 5 Stečajnog zakona u svezi s čl. 23 Zakona o stečaju potrošača. </w:t>
      </w:r>
    </w:p>
    <w:p w:rsidR="008000B6" w:rsidP="00C7390D" w:rsidRDefault="008000B6">
      <w:pPr>
        <w:pStyle w:val="Tijeloteksta"/>
        <w:rPr>
          <w:szCs w:val="24"/>
          <w:lang w:val="hr-HR"/>
        </w:rPr>
      </w:pPr>
    </w:p>
    <w:p w:rsidR="00C7390D" w:rsidP="00572E48" w:rsidRDefault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310470">
        <w:rPr>
          <w:szCs w:val="24"/>
          <w:lang w:val="hr-HR"/>
        </w:rPr>
        <w:t>22. studenoga</w:t>
      </w:r>
      <w:r w:rsidR="00226C0F">
        <w:rPr>
          <w:szCs w:val="24"/>
          <w:lang w:val="hr-HR"/>
        </w:rPr>
        <w:t xml:space="preserve"> 2019</w:t>
      </w:r>
      <w:r w:rsidR="0042541F">
        <w:rPr>
          <w:szCs w:val="24"/>
          <w:lang w:val="hr-HR"/>
        </w:rPr>
        <w:t xml:space="preserve">. godine 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="00C7390D" w:rsidP="00C7390D" w:rsidRDefault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 w:rsidR="00226C0F">
        <w:rPr>
          <w:bCs/>
          <w:sz w:val="24"/>
          <w:szCs w:val="24"/>
          <w:lang w:val="hr-HR"/>
        </w:rPr>
        <w:t>Dalmoslava Grgić</w:t>
      </w:r>
      <w:r>
        <w:rPr>
          <w:bCs/>
          <w:sz w:val="24"/>
          <w:szCs w:val="24"/>
          <w:lang w:val="hr-HR"/>
        </w:rPr>
        <w:t>,v.r.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640984">
        <w:rPr>
          <w:sz w:val="24"/>
          <w:szCs w:val="24"/>
          <w:lang w:val="hr-HR"/>
        </w:rPr>
        <w:t>Županijskom sudu u Osijeku</w:t>
      </w:r>
      <w:r>
        <w:rPr>
          <w:sz w:val="24"/>
          <w:szCs w:val="24"/>
          <w:lang w:val="hr-HR"/>
        </w:rPr>
        <w:t>.</w:t>
      </w:r>
    </w:p>
    <w:p w:rsidR="00C7390D" w:rsidP="00C7390D" w:rsidRDefault="00C7390D">
      <w:pPr>
        <w:jc w:val="both"/>
        <w:rPr>
          <w:sz w:val="24"/>
          <w:szCs w:val="24"/>
          <w:lang w:val="hr-HR"/>
        </w:rPr>
      </w:pPr>
    </w:p>
    <w:p w:rsidR="00C7390D" w:rsidP="00F65AF3" w:rsidRDefault="00F65AF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</w:t>
      </w:r>
      <w:r w:rsidR="00226C0F">
        <w:rPr>
          <w:sz w:val="24"/>
          <w:szCs w:val="24"/>
          <w:lang w:val="hr-HR"/>
        </w:rPr>
        <w:t>ostaviti</w:t>
      </w:r>
      <w:r w:rsidR="00572E48">
        <w:rPr>
          <w:sz w:val="24"/>
          <w:szCs w:val="24"/>
          <w:lang w:val="hr-HR"/>
        </w:rPr>
        <w:t>:</w:t>
      </w:r>
    </w:p>
    <w:p w:rsidR="00572E48" w:rsidP="00572E48" w:rsidRDefault="00226C0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punomoćniku </w:t>
      </w:r>
      <w:r w:rsidRPr="00F65AF3" w:rsidR="00910F4D">
        <w:rPr>
          <w:sz w:val="24"/>
          <w:szCs w:val="24"/>
          <w:lang w:val="hr-HR"/>
        </w:rPr>
        <w:t>predlagatelj</w:t>
      </w:r>
      <w:r>
        <w:rPr>
          <w:sz w:val="24"/>
          <w:szCs w:val="24"/>
          <w:lang w:val="hr-HR"/>
        </w:rPr>
        <w:t>a</w:t>
      </w:r>
      <w:r w:rsidRPr="00F65AF3" w:rsidR="00910F4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– dužnika</w:t>
      </w:r>
      <w:r w:rsidR="00572E48">
        <w:rPr>
          <w:sz w:val="24"/>
          <w:szCs w:val="24"/>
          <w:lang w:val="hr-HR"/>
        </w:rPr>
        <w:t xml:space="preserve"> putem e-glasne ploče </w:t>
      </w:r>
    </w:p>
    <w:p w:rsidR="00572E48" w:rsidP="00572E48" w:rsidRDefault="00572E48">
      <w:pPr>
        <w:jc w:val="both"/>
        <w:rPr>
          <w:sz w:val="24"/>
          <w:szCs w:val="24"/>
          <w:lang w:val="hr-HR"/>
        </w:rPr>
      </w:pPr>
    </w:p>
    <w:p w:rsidR="00572E48" w:rsidP="00572E48" w:rsidRDefault="00572E4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otpravka-ovlašteni službenik</w:t>
      </w:r>
    </w:p>
    <w:p w:rsidRPr="00C263A0" w:rsidR="00AB00F8" w:rsidRDefault="00572E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Ranka Đukić</w:t>
      </w:r>
    </w:p>
    <w:sectPr w:rsidRPr="00C263A0" w:rsidR="00AB00F8">
      <w:headerReference w:type="even" r:id="rId9"/>
      <w:headerReference w:type="default" r:id="rId10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3901" w:rsidRDefault="00133901">
      <w:r>
        <w:separator/>
      </w:r>
    </w:p>
  </w:endnote>
  <w:endnote w:type="continuationSeparator" w:id="0">
    <w:p w:rsidR="00133901" w:rsidRDefault="0013390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3901" w:rsidRDefault="00133901">
      <w:r>
        <w:separator/>
      </w:r>
    </w:p>
  </w:footnote>
  <w:footnote w:type="continuationSeparator" w:id="0">
    <w:p w:rsidR="00133901" w:rsidRDefault="0013390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4168" w:rsidRDefault="00A541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54168" w:rsidRDefault="00A541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54168" w:rsidRDefault="00A54168">
    <w:pPr>
      <w:pStyle w:val="Zaglavlje"/>
      <w:framePr w:wrap="around" w:hAnchor="margin" w:vAnchor="text" w:xAlign="center" w:y="1"/>
      <w:rPr>
        <w:rStyle w:val="Brojstranice"/>
      </w:rPr>
    </w:pPr>
  </w:p>
  <w:p w:rsidRPr="00C263A0" w:rsidR="00572E48" w:rsidP="00572E48" w:rsidRDefault="00572E48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C57E47"/>
    <w:multiLevelType w:val="hybridMultilevel"/>
    <w:tmpl w:val="49F24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221"/>
    <w:rsid w:val="000B43C1"/>
    <w:rsid w:val="00133901"/>
    <w:rsid w:val="00137C2D"/>
    <w:rsid w:val="001C2130"/>
    <w:rsid w:val="001D386C"/>
    <w:rsid w:val="001F694D"/>
    <w:rsid w:val="0022216A"/>
    <w:rsid w:val="00226C0F"/>
    <w:rsid w:val="002520DD"/>
    <w:rsid w:val="00287BBC"/>
    <w:rsid w:val="00295D11"/>
    <w:rsid w:val="002B5C53"/>
    <w:rsid w:val="002C64BB"/>
    <w:rsid w:val="002F7BD0"/>
    <w:rsid w:val="00310470"/>
    <w:rsid w:val="004016EC"/>
    <w:rsid w:val="0042541F"/>
    <w:rsid w:val="00462BC3"/>
    <w:rsid w:val="005541E4"/>
    <w:rsid w:val="00561588"/>
    <w:rsid w:val="005704A9"/>
    <w:rsid w:val="00572E48"/>
    <w:rsid w:val="005A4175"/>
    <w:rsid w:val="005C2135"/>
    <w:rsid w:val="00640984"/>
    <w:rsid w:val="006E7221"/>
    <w:rsid w:val="008000B6"/>
    <w:rsid w:val="008001EE"/>
    <w:rsid w:val="008F394D"/>
    <w:rsid w:val="00910F4D"/>
    <w:rsid w:val="009354D7"/>
    <w:rsid w:val="00935D4C"/>
    <w:rsid w:val="009B1214"/>
    <w:rsid w:val="009D4D58"/>
    <w:rsid w:val="00A133CF"/>
    <w:rsid w:val="00A20C77"/>
    <w:rsid w:val="00A54168"/>
    <w:rsid w:val="00A87AB5"/>
    <w:rsid w:val="00AB00F8"/>
    <w:rsid w:val="00B042A3"/>
    <w:rsid w:val="00B4749F"/>
    <w:rsid w:val="00B952BD"/>
    <w:rsid w:val="00B97F60"/>
    <w:rsid w:val="00C135A1"/>
    <w:rsid w:val="00C263A0"/>
    <w:rsid w:val="00C43B37"/>
    <w:rsid w:val="00C7390D"/>
    <w:rsid w:val="00DE3719"/>
    <w:rsid w:val="00E11CA3"/>
    <w:rsid w:val="00E14A15"/>
    <w:rsid w:val="00E70493"/>
    <w:rsid w:val="00ED178B"/>
    <w:rsid w:val="00ED39D5"/>
    <w:rsid w:val="00F65AF3"/>
    <w:rsid w:val="00FA2AEC"/>
    <w:rsid w:val="00FD36E3"/>
    <w:rsid w:val="00FE7236"/>
    <w:rsid w:val="00FF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type="paragraph" w:styleId="Naslov3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sz w:val="24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E7236"/>
    <w:rPr>
      <w:rFonts w:ascii="Tahoma" w:hAnsi="Tahoma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rsid w:val="00C7390D"/>
    <w:rPr>
      <w:sz w:val="24"/>
    </w:rPr>
  </w:style>
  <w:style w:type="character" w:styleId="Naslov2Char" w:customStyle="true">
    <w:name w:val="Naslov 2 Char"/>
    <w:basedOn w:val="Zadanifontodlomka"/>
    <w:link w:val="Naslov2"/>
    <w:rsid w:val="00C7390D"/>
    <w:rPr>
      <w:sz w:val="24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C7390D"/>
    <w:rPr>
      <w:sz w:val="24"/>
      <w:lang w:val="en-AU"/>
    </w:rPr>
  </w:style>
  <w:style w:type="paragraph" w:styleId="Odlomakpopisa">
    <w:name w:val="List Paragraph"/>
    <w:basedOn w:val="Normal"/>
    <w:uiPriority w:val="34"/>
    <w:qFormat/>
    <w:rsid w:val="0042541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35D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5D4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5D4C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5D4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5D4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D4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862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70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92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346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studenog 2019.</izvorni_sadrzaj>
    <derivirana_varijabla naziv="DomainObject.DatumDonosenjaOdluke_1">22.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Sp-5122/2019</izvorni_sadrzaj>
    <derivirana_varijabla naziv="DomainObject.Predmet.OznakaBroj_1">Sp-5122/2019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Pacl</izvorni_sadrzaj>
    <derivirana_varijabla naziv="DomainObject.Predmet.StrankaFormated_1">  Darko Pacl</derivirana_varijabla>
  </DomainObject.Predmet.StrankaFormated>
  <DomainObject.Predmet.StrankaFormatedOIB>
    <izvorni_sadrzaj>  Darko Pacl, OIB 58296248827</izvorni_sadrzaj>
    <derivirana_varijabla naziv="DomainObject.Predmet.StrankaFormatedOIB_1">  Darko Pacl, OIB 58296248827</derivirana_varijabla>
  </DomainObject.Predmet.StrankaFormatedOIB>
  <DomainObject.Predmet.StrankaFormatedWithAdress>
    <izvorni_sadrzaj> Darko Pacl, Podgoračka 19, 31000 Osijek</izvorni_sadrzaj>
    <derivirana_varijabla naziv="DomainObject.Predmet.StrankaFormatedWithAdress_1"> Darko Pacl, Podgoračka 19, 31000 Osijek</derivirana_varijabla>
  </DomainObject.Predmet.StrankaFormatedWithAdress>
  <DomainObject.Predmet.StrankaFormatedWithAdressOIB>
    <izvorni_sadrzaj> Darko Pacl, OIB 58296248827, Podgoračka 19, 31000 Osijek</izvorni_sadrzaj>
    <derivirana_varijabla naziv="DomainObject.Predmet.StrankaFormatedWithAdressOIB_1"> Darko Pacl, OIB 58296248827, Podgoračka 19, 31000 Osijek</derivirana_varijabla>
  </DomainObject.Predmet.StrankaFormatedWithAdressOIB>
  <DomainObject.Predmet.StrankaWithAdress>
    <izvorni_sadrzaj>Darko Pacl Podgoračka 19,31000 Osijek</izvorni_sadrzaj>
    <derivirana_varijabla naziv="DomainObject.Predmet.StrankaWithAdress_1">Darko Pacl Podgoračka 19,31000 Osijek</derivirana_varijabla>
  </DomainObject.Predmet.StrankaWithAdress>
  <DomainObject.Predmet.StrankaWithAdressOIB>
    <izvorni_sadrzaj>Darko Pacl, OIB 58296248827, Podgoračka 19,31000 Osijek</izvorni_sadrzaj>
    <derivirana_varijabla naziv="DomainObject.Predmet.StrankaWithAdressOIB_1">Darko Pacl, OIB 58296248827, Podgoračka 19,31000 Osijek</derivirana_varijabla>
  </DomainObject.Predmet.StrankaWithAdressOIB>
  <DomainObject.Predmet.StrankaNazivFormated>
    <izvorni_sadrzaj>Darko Pacl</izvorni_sadrzaj>
    <derivirana_varijabla naziv="DomainObject.Predmet.StrankaNazivFormated_1">Darko Pacl</derivirana_varijabla>
  </DomainObject.Predmet.StrankaNazivFormated>
  <DomainObject.Predmet.StrankaNazivFormatedOIB>
    <izvorni_sadrzaj>Darko Pacl, OIB 58296248827</izvorni_sadrzaj>
    <derivirana_varijabla naziv="DomainObject.Predmet.StrankaNazivFormatedOIB_1">Darko Pacl, OIB 58296248827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Renata  Horvat</izvorni_sadrzaj>
    <derivirana_varijabla naziv="DomainObject.Predmet.Zapisnicar_1">Renata  Horvat</derivirana_varijabla>
  </DomainObject.Predmet.Zapisnicar>
  <DomainObject.Predmet.StrankaListFormated>
    <izvorni_sadrzaj>
      <item>Darko Pacl</item>
    </izvorni_sadrzaj>
    <derivirana_varijabla naziv="DomainObject.Predmet.StrankaListFormated_1">
      <item>Darko Pacl</item>
    </derivirana_varijabla>
  </DomainObject.Predmet.StrankaListFormated>
  <DomainObject.Predmet.StrankaListFormatedOIB>
    <izvorni_sadrzaj>
      <item>Darko Pacl, OIB 58296248827</item>
    </izvorni_sadrzaj>
    <derivirana_varijabla naziv="DomainObject.Predmet.StrankaListFormatedOIB_1">
      <item>Darko Pacl, OIB 58296248827</item>
    </derivirana_varijabla>
  </DomainObject.Predmet.StrankaListFormatedOIB>
  <DomainObject.Predmet.StrankaListFormatedWithAdress>
    <izvorni_sadrzaj>
      <item>Darko Pacl, Podgoračka 19, 31000 Osijek</item>
    </izvorni_sadrzaj>
    <derivirana_varijabla naziv="DomainObject.Predmet.StrankaListFormatedWithAdress_1">
      <item>Darko Pacl, Podgoračka 19, 31000 Osijek</item>
    </derivirana_varijabla>
  </DomainObject.Predmet.StrankaListFormatedWithAdress>
  <DomainObject.Predmet.StrankaListFormatedWithAdressOIB>
    <izvorni_sadrzaj>
      <item>Darko Pacl, OIB 58296248827, Podgoračka 19, 31000 Osijek</item>
    </izvorni_sadrzaj>
    <derivirana_varijabla naziv="DomainObject.Predmet.StrankaListFormatedWithAdressOIB_1">
      <item>Darko Pacl, OIB 58296248827, Podgoračka 19, 31000 Osijek</item>
    </derivirana_varijabla>
  </DomainObject.Predmet.StrankaListFormatedWithAdressOIB>
  <DomainObject.Predmet.StrankaListNazivFormated>
    <izvorni_sadrzaj>
      <item>Darko Pacl</item>
    </izvorni_sadrzaj>
    <derivirana_varijabla naziv="DomainObject.Predmet.StrankaListNazivFormated_1">
      <item>Darko Pacl</item>
    </derivirana_varijabla>
  </DomainObject.Predmet.StrankaListNazivFormated>
  <DomainObject.Predmet.StrankaListNazivFormatedOIB>
    <izvorni_sadrzaj>
      <item>Darko Pacl, OIB 58296248827</item>
    </izvorni_sadrzaj>
    <derivirana_varijabla naziv="DomainObject.Predmet.StrankaListNazivFormatedOIB_1">
      <item>Darko Pacl, OIB 58296248827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studenog 2019.</izvorni_sadrzaj>
    <derivirana_varijabla naziv="DomainObject.Datum_1">22.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Pacl</izvorni_sadrzaj>
    <derivirana_varijabla naziv="DomainObject.Predmet.StrankaIDrugi_1">Darko Pacl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Pacl, OIB 58296248827, Podgoračka 19, 31000 Osijek</izvorni_sadrzaj>
    <derivirana_varijabla naziv="DomainObject.Predmet.StrankaIDrugiAdressOIB_1">Darko Pacl, OIB 58296248827, Podgoračka 19,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Pacl</item>
    </izvorni_sadrzaj>
    <derivirana_varijabla naziv="DomainObject.Predmet.SudioniciListNaziv_1">
      <item>Darko Pacl</item>
    </derivirana_varijabla>
  </DomainObject.Predmet.SudioniciListNaziv>
  <DomainObject.Predmet.SudioniciListAdressOIB>
    <izvorni_sadrzaj>
      <item>Darko Pacl, OIB 58296248827, Podgoračka 19,31000 Osijek</item>
    </izvorni_sadrzaj>
    <derivirana_varijabla naziv="DomainObject.Predmet.SudioniciListAdressOIB_1">
      <item>Darko Pacl, OIB 58296248827, Podgoračka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58296248827</item>
    </izvorni_sadrzaj>
    <derivirana_varijabla naziv="DomainObject.Predmet.SudioniciListNazivOIB_1">
      <item>, OIB 58296248827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2019.</izvorni_sadrzaj>
    <derivirana_varijabla naziv="DomainObject.Predmet.DatumPocetkaProcesa_1">10.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SUD</properties:Company>
  <properties:Pages>1</properties:Pages>
  <properties:Words>240</properties:Words>
  <properties:Characters>1138</properties:Characters>
  <properties:Lines>50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XVI P-1443/01-5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2019-11-22T08:35:00Z</dcterms:created>
  <dc:creator>SUD</dc:creator>
  <cp:lastModifiedBy>Renata Horvat</cp:lastModifiedBy>
  <cp:lastPrinted>2019-09-06T06:25:00Z</cp:lastPrinted>
  <dcterms:modified xmlns:xsi="http://www.w3.org/2001/XMLSchema-instance" xsi:type="dcterms:W3CDTF">2019-11-22T08:40:00Z</dcterms:modified>
  <cp:revision>6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(PACL Odbacuje se kao nedopušten jer nije postupio po zaključku  -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